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F6" w:rsidRDefault="004A45F6" w:rsidP="004A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  по КГУ ШГВО</w:t>
      </w:r>
    </w:p>
    <w:p w:rsidR="004A45F6" w:rsidRDefault="004A45F6" w:rsidP="004A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4A45F6" w:rsidRDefault="00422602" w:rsidP="004A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A45F6">
        <w:rPr>
          <w:rFonts w:ascii="Times New Roman" w:hAnsi="Times New Roman" w:cs="Times New Roman"/>
          <w:b/>
          <w:sz w:val="28"/>
          <w:szCs w:val="28"/>
        </w:rPr>
        <w:t>.10.2023 года.</w:t>
      </w:r>
    </w:p>
    <w:p w:rsidR="004A45F6" w:rsidRPr="00233324" w:rsidRDefault="004A45F6" w:rsidP="004A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311"/>
        <w:gridCol w:w="1382"/>
        <w:gridCol w:w="3002"/>
        <w:gridCol w:w="1878"/>
      </w:tblGrid>
      <w:tr w:rsidR="004A45F6" w:rsidTr="001A0B12">
        <w:tc>
          <w:tcPr>
            <w:tcW w:w="1998" w:type="dxa"/>
          </w:tcPr>
          <w:p w:rsidR="004A45F6" w:rsidRPr="00AF3530" w:rsidRDefault="004A45F6" w:rsidP="001A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311" w:type="dxa"/>
          </w:tcPr>
          <w:p w:rsidR="004A45F6" w:rsidRPr="00AF3530" w:rsidRDefault="004A45F6" w:rsidP="001A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82" w:type="dxa"/>
          </w:tcPr>
          <w:p w:rsidR="004A45F6" w:rsidRPr="00AF3530" w:rsidRDefault="004A45F6" w:rsidP="001A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3002" w:type="dxa"/>
          </w:tcPr>
          <w:p w:rsidR="004A45F6" w:rsidRPr="00AF3530" w:rsidRDefault="004A45F6" w:rsidP="001A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78" w:type="dxa"/>
          </w:tcPr>
          <w:p w:rsidR="004A45F6" w:rsidRPr="00AF3530" w:rsidRDefault="004A45F6" w:rsidP="001A0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4A45F6" w:rsidTr="001A0B12">
        <w:tc>
          <w:tcPr>
            <w:tcW w:w="1998" w:type="dxa"/>
          </w:tcPr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 продленного дня (работа временная, на период отпуска по уходу за  ребенком основного работника.) </w:t>
            </w:r>
          </w:p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6F">
              <w:rPr>
                <w:rFonts w:ascii="Times New Roman" w:hAnsi="Times New Roman" w:cs="Times New Roman"/>
                <w:sz w:val="24"/>
                <w:szCs w:val="24"/>
              </w:rPr>
              <w:t>1   ставка</w:t>
            </w:r>
          </w:p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6F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</w:tc>
        <w:tc>
          <w:tcPr>
            <w:tcW w:w="3002" w:type="dxa"/>
            <w:shd w:val="clear" w:color="auto" w:fill="auto"/>
          </w:tcPr>
          <w:p w:rsidR="004A45F6" w:rsidRPr="00E81E6F" w:rsidRDefault="004A45F6" w:rsidP="001A0B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E81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педагогическое образование  по направлению «Начальное обучение».</w:t>
            </w:r>
          </w:p>
        </w:tc>
        <w:tc>
          <w:tcPr>
            <w:tcW w:w="1878" w:type="dxa"/>
            <w:shd w:val="clear" w:color="auto" w:fill="auto"/>
          </w:tcPr>
          <w:p w:rsidR="004A45F6" w:rsidRPr="00E81E6F" w:rsidRDefault="004A45F6" w:rsidP="001A0B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E81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ставка:</w:t>
            </w:r>
          </w:p>
          <w:p w:rsidR="004A45F6" w:rsidRPr="00E81E6F" w:rsidRDefault="00E81E6F" w:rsidP="00E81E6F">
            <w:pPr>
              <w:pStyle w:val="a4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</w:pPr>
            <w:r w:rsidRPr="00E81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  <w:t>161963-192791</w:t>
            </w:r>
          </w:p>
          <w:p w:rsidR="00E81E6F" w:rsidRPr="00E81E6F" w:rsidRDefault="00E81E6F" w:rsidP="00E81E6F">
            <w:pPr>
              <w:pStyle w:val="a4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</w:pPr>
            <w:r w:rsidRPr="00E81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  <w:t xml:space="preserve">  тенге</w:t>
            </w:r>
            <w:bookmarkStart w:id="0" w:name="_GoBack"/>
            <w:bookmarkEnd w:id="0"/>
          </w:p>
        </w:tc>
      </w:tr>
    </w:tbl>
    <w:p w:rsidR="004A45F6" w:rsidRDefault="00422602" w:rsidP="004A4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4A45F6">
        <w:rPr>
          <w:rFonts w:ascii="Times New Roman" w:hAnsi="Times New Roman" w:cs="Times New Roman"/>
          <w:b/>
          <w:sz w:val="28"/>
          <w:szCs w:val="28"/>
        </w:rPr>
        <w:t xml:space="preserve"> октября  2023  года.  </w:t>
      </w:r>
    </w:p>
    <w:p w:rsidR="004A45F6" w:rsidRDefault="004A45F6" w:rsidP="004A4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задание КГУ ШГВО, 2  этаж,   административный кабинет</w:t>
      </w:r>
    </w:p>
    <w:p w:rsidR="004A45F6" w:rsidRPr="008E091D" w:rsidRDefault="004A45F6" w:rsidP="004A4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proofErr w:type="spellEnd"/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A45F6" w:rsidRPr="00FB520E" w:rsidRDefault="004A45F6" w:rsidP="004A45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принимаются в бумажном или</w:t>
      </w:r>
      <w:r w:rsidR="00422602">
        <w:rPr>
          <w:rFonts w:ascii="Times New Roman" w:hAnsi="Times New Roman" w:cs="Times New Roman"/>
          <w:b/>
          <w:sz w:val="28"/>
          <w:szCs w:val="28"/>
        </w:rPr>
        <w:t xml:space="preserve">  электронном виде в период с </w:t>
      </w:r>
      <w:r w:rsidR="00422602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422602">
        <w:rPr>
          <w:rFonts w:ascii="Times New Roman" w:hAnsi="Times New Roman" w:cs="Times New Roman"/>
          <w:b/>
          <w:sz w:val="28"/>
          <w:szCs w:val="28"/>
        </w:rPr>
        <w:t xml:space="preserve">  по 1</w:t>
      </w:r>
      <w:r w:rsidR="0042260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октября   2023  года. </w:t>
      </w:r>
    </w:p>
    <w:p w:rsidR="004A45F6" w:rsidRPr="007F1131" w:rsidRDefault="004A45F6" w:rsidP="004A45F6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Должностные обязанности:</w:t>
      </w:r>
    </w:p>
    <w:p w:rsidR="004A45F6" w:rsidRPr="007F1131" w:rsidRDefault="004A45F6" w:rsidP="004A45F6">
      <w:pPr>
        <w:pStyle w:val="1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7F1131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Основание:  приказ</w:t>
      </w:r>
      <w:r w:rsidRPr="007F113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</w:t>
      </w:r>
      <w:r w:rsidRPr="007F113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shd w:val="clear" w:color="auto" w:fill="FFFFFF" w:themeFill="background1"/>
        </w:rPr>
        <w:t>"</w:t>
      </w:r>
    </w:p>
    <w:p w:rsidR="004A45F6" w:rsidRPr="005775A1" w:rsidRDefault="004A45F6" w:rsidP="004A45F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воспитателя</w:t>
      </w:r>
      <w:r>
        <w:rPr>
          <w:rFonts w:ascii="Arial" w:hAnsi="Arial" w:cs="Arial"/>
          <w:color w:val="000000"/>
        </w:rPr>
        <w:t>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  <w:lang w:val="kk-KZ"/>
        </w:rPr>
        <w:t>-</w:t>
      </w:r>
      <w:proofErr w:type="spellStart"/>
      <w:r w:rsidRPr="006F306B">
        <w:rPr>
          <w:color w:val="000000"/>
        </w:rPr>
        <w:t>беспечивает</w:t>
      </w:r>
      <w:proofErr w:type="spellEnd"/>
      <w:r w:rsidRPr="006F306B">
        <w:rPr>
          <w:color w:val="000000"/>
        </w:rPr>
        <w:t xml:space="preserve"> охрану жизни и здоровья детей, применяет </w:t>
      </w:r>
      <w:proofErr w:type="spellStart"/>
      <w:r w:rsidRPr="006F306B">
        <w:rPr>
          <w:color w:val="000000"/>
        </w:rPr>
        <w:t>здоровьесберегающие</w:t>
      </w:r>
      <w:proofErr w:type="spellEnd"/>
      <w:r w:rsidRPr="006F306B">
        <w:rPr>
          <w:color w:val="000000"/>
        </w:rPr>
        <w:t xml:space="preserve"> технологии в их воспитании и обучении;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</w:t>
      </w:r>
      <w:r w:rsidRPr="006F306B">
        <w:rPr>
          <w:color w:val="000000"/>
          <w:lang w:val="kk-KZ"/>
        </w:rPr>
        <w:t>-</w:t>
      </w:r>
      <w:r w:rsidRPr="006F306B">
        <w:rPr>
          <w:color w:val="000000"/>
        </w:rPr>
        <w:t xml:space="preserve">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плану; 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- организует и проводит режимные моменты, приемом пищи в течени</w:t>
      </w:r>
      <w:proofErr w:type="gramStart"/>
      <w:r w:rsidRPr="006F306B">
        <w:rPr>
          <w:color w:val="000000"/>
        </w:rPr>
        <w:t>и</w:t>
      </w:r>
      <w:proofErr w:type="gramEnd"/>
      <w:r w:rsidRPr="006F306B">
        <w:rPr>
          <w:color w:val="000000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 индивидуальную работу, оздоровительные мероприятия, создает предметно-развивающую среду;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-осуществляет личностно-ориентированный подход в работе с детьми;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F306B">
        <w:rPr>
          <w:color w:val="000000"/>
        </w:rPr>
        <w:t>воспитательно</w:t>
      </w:r>
      <w:proofErr w:type="spellEnd"/>
      <w:r w:rsidRPr="006F306B">
        <w:rPr>
          <w:color w:val="000000"/>
        </w:rPr>
        <w:t>-образовательный процесс на основе изучения типовой учебной программы начального образования, учебно-методической литературы и с учетом индивидуальных образовательных потребностей детей группы;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 xml:space="preserve">     - проектирует </w:t>
      </w:r>
      <w:proofErr w:type="spellStart"/>
      <w:r w:rsidRPr="006F306B">
        <w:rPr>
          <w:color w:val="000000"/>
        </w:rPr>
        <w:t>воспитательно</w:t>
      </w:r>
      <w:proofErr w:type="spellEnd"/>
      <w:r w:rsidRPr="006F306B">
        <w:rPr>
          <w:color w:val="000000"/>
        </w:rPr>
        <w:t>-образовательную деятельность на основе анализа достигнутых результатов;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lastRenderedPageBreak/>
        <w:t xml:space="preserve">      -осуществляет социализацию детей </w:t>
      </w:r>
      <w:proofErr w:type="gramStart"/>
      <w:r w:rsidRPr="006F306B">
        <w:rPr>
          <w:color w:val="000000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6F306B">
        <w:rPr>
          <w:color w:val="000000"/>
        </w:rPr>
        <w:t>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-обеспечивает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-  принимает участие в мероприятиях, проводимых в КГУ ШГВО (совещания, педагогические и методические советы, конкурсы и иное);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-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осуществляет консультационную помощь родителям по вопросам воспитания и обучения детей  младшего школьного возраста.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2. Должен знать: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bookmarkStart w:id="1" w:name="z1222"/>
      <w:bookmarkEnd w:id="1"/>
      <w:r w:rsidRPr="006F306B">
        <w:rPr>
          <w:color w:val="000000"/>
        </w:rPr>
        <w:t>      </w:t>
      </w:r>
      <w:hyperlink r:id="rId6" w:anchor="z63" w:history="1">
        <w:r w:rsidRPr="006F306B">
          <w:rPr>
            <w:rStyle w:val="a6"/>
            <w:color w:val="073A5E"/>
          </w:rPr>
          <w:t>Конституцию</w:t>
        </w:r>
      </w:hyperlink>
      <w:r w:rsidRPr="006F306B">
        <w:rPr>
          <w:color w:val="000000"/>
        </w:rPr>
        <w:t> Республики Казахстан, законы Республики Казахстан "</w:t>
      </w:r>
      <w:hyperlink r:id="rId7" w:anchor="z2" w:history="1">
        <w:r w:rsidRPr="006F306B">
          <w:rPr>
            <w:rStyle w:val="a6"/>
            <w:color w:val="073A5E"/>
          </w:rPr>
          <w:t>Об образовании</w:t>
        </w:r>
      </w:hyperlink>
      <w:r w:rsidRPr="006F306B">
        <w:rPr>
          <w:color w:val="000000"/>
        </w:rPr>
        <w:t>", "</w:t>
      </w:r>
      <w:hyperlink r:id="rId8" w:anchor="z4" w:history="1">
        <w:r w:rsidRPr="006F306B">
          <w:rPr>
            <w:rStyle w:val="a6"/>
            <w:color w:val="073A5E"/>
          </w:rPr>
          <w:t>О статусе педагога</w:t>
        </w:r>
      </w:hyperlink>
      <w:r w:rsidRPr="006F306B">
        <w:rPr>
          <w:color w:val="000000"/>
        </w:rPr>
        <w:t>", "</w:t>
      </w:r>
      <w:hyperlink r:id="rId9" w:anchor="z33" w:history="1">
        <w:r w:rsidRPr="006F306B">
          <w:rPr>
            <w:rStyle w:val="a6"/>
            <w:color w:val="073A5E"/>
          </w:rPr>
          <w:t>О противодействии коррупции</w:t>
        </w:r>
      </w:hyperlink>
      <w:r w:rsidRPr="006F306B">
        <w:rPr>
          <w:color w:val="000000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государственный общеобязательный стандарт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содержание и структуру типовой программы дошкольного воспитания и обучения;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нормы педагогической этики;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нормативно - правовые документы по организации  начального  воспитания и обучения;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3. Требования к квалификации с определением профессиональных компетенций: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1) "педагог":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знать методику воспитания и обучения детей младшего школьного  возраста</w:t>
      </w:r>
      <w:proofErr w:type="gramStart"/>
      <w:r w:rsidRPr="006F306B">
        <w:rPr>
          <w:color w:val="000000"/>
        </w:rPr>
        <w:t xml:space="preserve"> ;</w:t>
      </w:r>
      <w:proofErr w:type="gramEnd"/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индивидуальный подход в воспитании и обучении с учетом возрастных особенностей;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разрабатывать перспективный план и циклограмму;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связь с родителями или лицами, их заменяющими;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участвовать в методической работе;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проводить диагностику развития детей, в том числе с особыми образовательными потребностями;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принимать участие в мероприятиях на уровне организации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2) "педагог-модератор":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должен отвечать общим требованиям, предъявляемым к квалификации "педагог", а также: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знать методику начального  обучения и осуществлять индивидуальный подход в воспитании и обучении с учетом возрастных особенностей;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разрабатывать перспективный план и циклограмму;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применять инновационные методики и технологии;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участвовать в деятельности районных, методических объединений, семинаров, конференций;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повышать свою профессиональную квалификацию;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lastRenderedPageBreak/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3) "педагог-эксперт":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должен отвечать общим требованиям, предъявляемым к педагогу-модератору, а также: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разрабатывать перспективный план и циклограмму;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знать механизм диагностики детей, в том числе с особыми образовательными потребностями;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развивать исследовательские навыки детей;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участие детей в районных, городских, конкурсах;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участвовать в деятельности методических объединений, семинаров, конференций;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повышать свою профессиональную квалификацию;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пользоваться навыками анализа организованной учебной деятельности;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4) "педагог-исследователь":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должен отвечать общим требованиям, предъявляемым к квалификации "педагог-эксперт", а также: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участвовать в деятельности районных, городских методических объединений, семинаров, конференций;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развивать исследовательские навыки детей;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участие детей в городских, областных конкурсах;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практиковать наставничество;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пользоваться навыками публичных выступлений и взаимодействия с аудиторией;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применять современные методики воспитания и обучения детей дошкольного возраста;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наличие участников конкурсов, соревнований на уровне области/городов республиканского значения;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5) "педагог-мастер":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должен отвечать общим требованиям, предъявляемым к квалификации "педагог-исследователь", а также: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пользоваться умениями и навыками разработки учебных программ, методик воспитания и обучения;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участие детей в городских, областных, республиканских конкурсах;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обеспечивать развитие навыков проектирования;</w:t>
      </w:r>
    </w:p>
    <w:p w:rsidR="004A45F6" w:rsidRPr="006F306B" w:rsidRDefault="004A45F6" w:rsidP="004A45F6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306B">
        <w:rPr>
          <w:color w:val="000000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4A45F6" w:rsidRPr="007F1131" w:rsidRDefault="004A45F6" w:rsidP="004A45F6">
      <w:pPr>
        <w:rPr>
          <w:lang w:eastAsia="ru-RU"/>
        </w:rPr>
      </w:pPr>
    </w:p>
    <w:p w:rsidR="004A45F6" w:rsidRDefault="004A45F6" w:rsidP="004A45F6"/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7F70"/>
    <w:multiLevelType w:val="hybridMultilevel"/>
    <w:tmpl w:val="3574305A"/>
    <w:lvl w:ilvl="0" w:tplc="9022F4CE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F6"/>
    <w:rsid w:val="002B2E2E"/>
    <w:rsid w:val="00422602"/>
    <w:rsid w:val="004A45F6"/>
    <w:rsid w:val="00E81E6F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F6"/>
  </w:style>
  <w:style w:type="paragraph" w:styleId="1">
    <w:name w:val="heading 1"/>
    <w:basedOn w:val="a"/>
    <w:next w:val="a"/>
    <w:link w:val="10"/>
    <w:uiPriority w:val="9"/>
    <w:qFormat/>
    <w:rsid w:val="004A4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5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F6"/>
  </w:style>
  <w:style w:type="paragraph" w:styleId="1">
    <w:name w:val="heading 1"/>
    <w:basedOn w:val="a"/>
    <w:next w:val="a"/>
    <w:link w:val="10"/>
    <w:uiPriority w:val="9"/>
    <w:qFormat/>
    <w:rsid w:val="004A4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5</cp:revision>
  <dcterms:created xsi:type="dcterms:W3CDTF">2024-01-12T13:57:00Z</dcterms:created>
  <dcterms:modified xsi:type="dcterms:W3CDTF">2024-01-17T06:48:00Z</dcterms:modified>
</cp:coreProperties>
</file>